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C8158" w14:textId="414ABBCB" w:rsidR="009B2BD0" w:rsidRPr="009B2BD0" w:rsidRDefault="00B13E32" w:rsidP="009B2BD0">
      <w:pPr>
        <w:spacing w:after="0" w:line="240" w:lineRule="auto"/>
        <w:jc w:val="center"/>
        <w:rPr>
          <w:rFonts w:ascii="Arial" w:hAnsi="Arial" w:cs="Arial"/>
          <w:b/>
          <w:bCs/>
        </w:rPr>
      </w:pPr>
      <w:r w:rsidRPr="009B2BD0">
        <w:rPr>
          <w:rFonts w:ascii="Arial" w:hAnsi="Arial" w:cs="Arial"/>
          <w:b/>
          <w:bCs/>
        </w:rPr>
        <w:t>North Dakota Department of Environmental Quality Public Notice</w:t>
      </w:r>
      <w:r w:rsidR="00FE3233">
        <w:rPr>
          <w:rFonts w:ascii="Arial" w:hAnsi="Arial" w:cs="Arial"/>
          <w:b/>
          <w:bCs/>
        </w:rPr>
        <w:t>:</w:t>
      </w:r>
    </w:p>
    <w:p w14:paraId="642FB4B9" w14:textId="422CD60D" w:rsidR="009B2BD0" w:rsidRPr="009B2BD0" w:rsidRDefault="00B13E32" w:rsidP="009B2BD0">
      <w:pPr>
        <w:spacing w:after="0" w:line="240" w:lineRule="auto"/>
        <w:jc w:val="center"/>
        <w:rPr>
          <w:rFonts w:ascii="Arial" w:hAnsi="Arial" w:cs="Arial"/>
          <w:b/>
          <w:bCs/>
        </w:rPr>
      </w:pPr>
      <w:r w:rsidRPr="009B2BD0">
        <w:rPr>
          <w:rFonts w:ascii="Arial" w:hAnsi="Arial" w:cs="Arial"/>
          <w:b/>
          <w:bCs/>
        </w:rPr>
        <w:t>Reissue of an NDPDES Permit</w:t>
      </w:r>
    </w:p>
    <w:p w14:paraId="2924C763" w14:textId="77777777" w:rsidR="009B2BD0" w:rsidRPr="009B2BD0" w:rsidRDefault="009B2BD0" w:rsidP="009B2BD0">
      <w:pPr>
        <w:spacing w:after="0" w:line="240" w:lineRule="auto"/>
        <w:jc w:val="cente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61890" w14:paraId="1D78D145" w14:textId="77777777" w:rsidTr="009B2BD0">
        <w:tc>
          <w:tcPr>
            <w:tcW w:w="4675" w:type="dxa"/>
          </w:tcPr>
          <w:p w14:paraId="629F30B2" w14:textId="38BBB981" w:rsidR="009B2BD0" w:rsidRPr="009B2BD0" w:rsidRDefault="00B13E32" w:rsidP="009B2BD0">
            <w:pPr>
              <w:rPr>
                <w:rFonts w:ascii="Arial" w:hAnsi="Arial" w:cs="Arial"/>
              </w:rPr>
            </w:pPr>
            <w:r w:rsidRPr="009B2BD0">
              <w:rPr>
                <w:rFonts w:ascii="Arial" w:hAnsi="Arial" w:cs="Arial"/>
              </w:rPr>
              <w:t xml:space="preserve">Public Notice Date: </w:t>
            </w:r>
            <w:r w:rsidR="00505195" w:rsidRPr="00505195">
              <w:rPr>
                <w:rFonts w:ascii="Arial" w:hAnsi="Arial" w:cs="Arial"/>
              </w:rPr>
              <w:t>August 05, 2026</w:t>
            </w:r>
          </w:p>
        </w:tc>
        <w:tc>
          <w:tcPr>
            <w:tcW w:w="4675" w:type="dxa"/>
          </w:tcPr>
          <w:p w14:paraId="101C01AC" w14:textId="59E5F901" w:rsidR="009B2BD0" w:rsidRPr="009B2BD0" w:rsidRDefault="00B13E32" w:rsidP="009B2BD0">
            <w:pPr>
              <w:jc w:val="right"/>
              <w:rPr>
                <w:rFonts w:ascii="Arial" w:hAnsi="Arial" w:cs="Arial"/>
              </w:rPr>
            </w:pPr>
            <w:r w:rsidRPr="009B2BD0">
              <w:rPr>
                <w:rFonts w:ascii="Arial" w:hAnsi="Arial" w:cs="Arial"/>
              </w:rPr>
              <w:t xml:space="preserve">Public Notice Number: </w:t>
            </w:r>
            <w:r w:rsidR="00505195">
              <w:rPr>
                <w:rFonts w:ascii="Arial" w:hAnsi="Arial" w:cs="Arial"/>
              </w:rPr>
              <w:t>ND-2026-023</w:t>
            </w:r>
          </w:p>
        </w:tc>
      </w:tr>
    </w:tbl>
    <w:p w14:paraId="3106BEB5" w14:textId="23C281EC" w:rsidR="009B2BD0" w:rsidRPr="009B2BD0" w:rsidRDefault="00B13E32" w:rsidP="009B2BD0">
      <w:pPr>
        <w:spacing w:after="0" w:line="240" w:lineRule="auto"/>
        <w:rPr>
          <w:rFonts w:ascii="Arial" w:hAnsi="Arial" w:cs="Arial"/>
        </w:rPr>
      </w:pPr>
      <w:r w:rsidRPr="009B2BD0">
        <w:rPr>
          <w:rFonts w:ascii="Arial" w:hAnsi="Arial" w:cs="Arial"/>
        </w:rPr>
        <w:tab/>
      </w:r>
    </w:p>
    <w:p w14:paraId="6ACEEDFC" w14:textId="77777777" w:rsidR="009B2BD0" w:rsidRPr="009B2BD0" w:rsidRDefault="00B13E32" w:rsidP="009B2BD0">
      <w:pPr>
        <w:spacing w:after="0" w:line="240" w:lineRule="auto"/>
        <w:rPr>
          <w:rFonts w:ascii="Arial" w:hAnsi="Arial" w:cs="Arial"/>
          <w:b/>
          <w:bCs/>
          <w:u w:val="single"/>
        </w:rPr>
      </w:pPr>
      <w:r w:rsidRPr="009B2BD0">
        <w:rPr>
          <w:rFonts w:ascii="Arial" w:hAnsi="Arial" w:cs="Arial"/>
          <w:b/>
          <w:bCs/>
          <w:u w:val="single"/>
        </w:rPr>
        <w:t>Purpose of Public Notice</w:t>
      </w:r>
    </w:p>
    <w:p w14:paraId="672439CA" w14:textId="5E688DB0" w:rsidR="009B2BD0" w:rsidRPr="009B2BD0" w:rsidRDefault="00B13E32" w:rsidP="009B2BD0">
      <w:pPr>
        <w:spacing w:after="0" w:line="240" w:lineRule="auto"/>
        <w:rPr>
          <w:rFonts w:ascii="Arial" w:hAnsi="Arial" w:cs="Arial"/>
        </w:rPr>
      </w:pPr>
      <w:r w:rsidRPr="009B2BD0">
        <w:rPr>
          <w:rFonts w:ascii="Arial" w:hAnsi="Arial" w:cs="Arial"/>
        </w:rPr>
        <w:t>The Department intends to reissue the following North Dakota Pollutant Discharge Elimination System</w:t>
      </w:r>
      <w:r w:rsidR="004B7B1D">
        <w:rPr>
          <w:rFonts w:ascii="Arial" w:hAnsi="Arial" w:cs="Arial"/>
        </w:rPr>
        <w:t xml:space="preserve"> </w:t>
      </w:r>
      <w:r w:rsidRPr="009B2BD0">
        <w:rPr>
          <w:rFonts w:ascii="Arial" w:hAnsi="Arial" w:cs="Arial"/>
        </w:rPr>
        <w:t>(NDPDES) Discharge Permit under the authority of Section 61-28-04 of the North Dakota Century</w:t>
      </w:r>
      <w:r>
        <w:rPr>
          <w:rFonts w:ascii="Arial" w:hAnsi="Arial" w:cs="Arial"/>
        </w:rPr>
        <w:t xml:space="preserve"> </w:t>
      </w:r>
      <w:r w:rsidRPr="009B2BD0">
        <w:rPr>
          <w:rFonts w:ascii="Arial" w:hAnsi="Arial" w:cs="Arial"/>
        </w:rPr>
        <w:t>Code.</w:t>
      </w:r>
    </w:p>
    <w:p w14:paraId="039EB520" w14:textId="77777777" w:rsidR="009B2BD0" w:rsidRPr="009B2BD0" w:rsidRDefault="009B2BD0" w:rsidP="009B2BD0">
      <w:pPr>
        <w:spacing w:after="0" w:line="240" w:lineRule="auto"/>
        <w:rPr>
          <w:rFonts w:ascii="Arial" w:hAnsi="Arial" w:cs="Arial"/>
        </w:rPr>
      </w:pPr>
    </w:p>
    <w:p w14:paraId="73C9D81E" w14:textId="77777777" w:rsidR="009B2BD0" w:rsidRPr="009B2BD0" w:rsidRDefault="00B13E32" w:rsidP="009B2BD0">
      <w:pPr>
        <w:spacing w:after="0" w:line="240" w:lineRule="auto"/>
        <w:rPr>
          <w:rFonts w:ascii="Arial" w:hAnsi="Arial" w:cs="Arial"/>
          <w:b/>
          <w:bCs/>
          <w:u w:val="single"/>
        </w:rPr>
      </w:pPr>
      <w:r w:rsidRPr="009B2BD0">
        <w:rPr>
          <w:rFonts w:ascii="Arial" w:hAnsi="Arial" w:cs="Arial"/>
          <w:b/>
          <w:bCs/>
          <w:u w:val="single"/>
        </w:rPr>
        <w:t>Permit Information</w:t>
      </w:r>
    </w:p>
    <w:p w14:paraId="2174D9A8" w14:textId="269772AB" w:rsidR="009B2BD0" w:rsidRPr="009B2BD0" w:rsidRDefault="00B13E32" w:rsidP="009B2BD0">
      <w:pPr>
        <w:spacing w:after="0" w:line="240" w:lineRule="auto"/>
        <w:rPr>
          <w:rFonts w:ascii="Arial" w:hAnsi="Arial" w:cs="Arial"/>
        </w:rPr>
      </w:pPr>
      <w:r w:rsidRPr="009B2BD0">
        <w:rPr>
          <w:rFonts w:ascii="Arial" w:hAnsi="Arial" w:cs="Arial"/>
        </w:rPr>
        <w:t>Application Date: March 31, 2026</w:t>
      </w:r>
    </w:p>
    <w:p w14:paraId="1ACEC518" w14:textId="1B05DEFC" w:rsidR="009B2BD0" w:rsidRPr="009B2BD0" w:rsidRDefault="00B13E32" w:rsidP="009B2BD0">
      <w:pPr>
        <w:spacing w:after="0" w:line="240" w:lineRule="auto"/>
        <w:rPr>
          <w:rFonts w:ascii="Arial" w:hAnsi="Arial" w:cs="Arial"/>
        </w:rPr>
      </w:pPr>
      <w:r w:rsidRPr="009B2BD0">
        <w:rPr>
          <w:rFonts w:ascii="Arial" w:hAnsi="Arial" w:cs="Arial"/>
        </w:rPr>
        <w:t>Application Number: HQM-F5C9-PQ5VW</w:t>
      </w:r>
    </w:p>
    <w:p w14:paraId="467F786B" w14:textId="164711D2" w:rsidR="00934690" w:rsidRDefault="00B13E32" w:rsidP="009B2BD0">
      <w:pPr>
        <w:spacing w:after="0" w:line="240" w:lineRule="auto"/>
        <w:rPr>
          <w:rFonts w:ascii="Arial" w:hAnsi="Arial" w:cs="Arial"/>
        </w:rPr>
      </w:pPr>
      <w:r>
        <w:rPr>
          <w:rFonts w:ascii="Arial" w:hAnsi="Arial" w:cs="Arial"/>
        </w:rPr>
        <w:t xml:space="preserve">Permit Number: </w:t>
      </w:r>
      <w:r w:rsidRPr="009B2BD0">
        <w:rPr>
          <w:rFonts w:ascii="Arial" w:hAnsi="Arial" w:cs="Arial"/>
        </w:rPr>
        <w:t>ND0026204</w:t>
      </w:r>
    </w:p>
    <w:p w14:paraId="096BF301" w14:textId="77788F09" w:rsidR="009B2BD0" w:rsidRPr="009B2BD0" w:rsidRDefault="00B13E32" w:rsidP="009B2BD0">
      <w:pPr>
        <w:spacing w:after="0" w:line="240" w:lineRule="auto"/>
        <w:rPr>
          <w:rFonts w:ascii="Arial" w:hAnsi="Arial" w:cs="Arial"/>
        </w:rPr>
      </w:pPr>
      <w:r w:rsidRPr="009B2BD0">
        <w:rPr>
          <w:rFonts w:ascii="Arial" w:hAnsi="Arial" w:cs="Arial"/>
        </w:rPr>
        <w:t xml:space="preserve">Applicant Name: </w:t>
      </w:r>
      <w:r w:rsidR="002C6967">
        <w:rPr>
          <w:rFonts w:ascii="Arial" w:hAnsi="Arial" w:cs="Arial"/>
        </w:rPr>
        <w:t>Assoc Potato Growers Drayton</w:t>
      </w:r>
    </w:p>
    <w:p w14:paraId="320CC895" w14:textId="4508D428" w:rsidR="009B2BD0" w:rsidRPr="009B2BD0" w:rsidRDefault="00B13E32" w:rsidP="009B2BD0">
      <w:pPr>
        <w:spacing w:line="240" w:lineRule="auto"/>
        <w:rPr>
          <w:rFonts w:ascii="Arial" w:hAnsi="Arial" w:cs="Arial"/>
        </w:rPr>
      </w:pPr>
      <w:r w:rsidRPr="009B2BD0">
        <w:rPr>
          <w:rFonts w:ascii="Arial" w:hAnsi="Arial" w:cs="Arial"/>
        </w:rPr>
        <w:t xml:space="preserve">Mailing Address: 203 E Highway 66 Drayton, ND 58225 </w:t>
      </w:r>
      <w:r w:rsidRPr="009B2BD0">
        <w:rPr>
          <w:rFonts w:ascii="Arial" w:hAnsi="Arial" w:cs="Arial"/>
        </w:rPr>
        <w:br/>
        <w:t>Telephone Number: (701) 454-3910</w:t>
      </w:r>
      <w:r w:rsidRPr="009B2BD0">
        <w:rPr>
          <w:rFonts w:ascii="Arial" w:hAnsi="Arial" w:cs="Arial"/>
        </w:rPr>
        <w:br/>
        <w:t xml:space="preserve">Proposed Permit Expiration Date: </w:t>
      </w:r>
      <w:r w:rsidR="00F962CF">
        <w:rPr>
          <w:rFonts w:ascii="Arial" w:hAnsi="Arial" w:cs="Arial"/>
        </w:rPr>
        <w:t>September 30, 2031</w:t>
      </w:r>
    </w:p>
    <w:p w14:paraId="2F77D2E6" w14:textId="77777777" w:rsidR="009B2BD0" w:rsidRPr="009B2BD0" w:rsidRDefault="00B13E32" w:rsidP="009B2BD0">
      <w:pPr>
        <w:spacing w:after="0" w:line="240" w:lineRule="auto"/>
        <w:rPr>
          <w:rFonts w:ascii="Arial" w:hAnsi="Arial" w:cs="Arial"/>
          <w:b/>
          <w:bCs/>
          <w:u w:val="single"/>
        </w:rPr>
      </w:pPr>
      <w:r w:rsidRPr="009B2BD0">
        <w:rPr>
          <w:rFonts w:ascii="Arial" w:hAnsi="Arial" w:cs="Arial"/>
          <w:b/>
          <w:bCs/>
          <w:u w:val="single"/>
        </w:rPr>
        <w:t>Facility Description</w:t>
      </w:r>
    </w:p>
    <w:p w14:paraId="037E480B" w14:textId="7E8A2A47" w:rsidR="009B2BD0" w:rsidRPr="009B2BD0" w:rsidRDefault="00B13E32" w:rsidP="009B2BD0">
      <w:pPr>
        <w:spacing w:after="0" w:line="240" w:lineRule="auto"/>
        <w:rPr>
          <w:rFonts w:ascii="Arial" w:hAnsi="Arial" w:cs="Arial"/>
          <w:highlight w:val="yellow"/>
        </w:rPr>
      </w:pPr>
      <w:r>
        <w:rPr>
          <w:rFonts w:ascii="Arial" w:hAnsi="Arial" w:cs="Arial"/>
        </w:rPr>
        <w:t>The application is for Associated Potato Growers Inc. – Drayton Facility, a washing and bagging potato plant.  The wash water is contained in a waste stabilization pond located in the SW1/4, Section 23, Township 159 North, Range 51 West.  Any discharge would be to an unnamed drainage, a Class III stream. The unnamed drainage flows to the Middle Red River, a Class I Stream.</w:t>
      </w:r>
    </w:p>
    <w:p w14:paraId="5DD321B4" w14:textId="77777777" w:rsidR="009B2BD0" w:rsidRPr="009B2BD0" w:rsidRDefault="009B2BD0" w:rsidP="009B2BD0">
      <w:pPr>
        <w:spacing w:after="0" w:line="240" w:lineRule="auto"/>
        <w:rPr>
          <w:rFonts w:ascii="Arial" w:hAnsi="Arial" w:cs="Arial"/>
        </w:rPr>
      </w:pPr>
    </w:p>
    <w:p w14:paraId="1E9E7470" w14:textId="77777777" w:rsidR="009B2BD0" w:rsidRPr="009B2BD0" w:rsidRDefault="00B13E32" w:rsidP="009B2BD0">
      <w:pPr>
        <w:spacing w:after="0" w:line="240" w:lineRule="auto"/>
        <w:rPr>
          <w:rFonts w:ascii="Arial" w:hAnsi="Arial" w:cs="Arial"/>
          <w:b/>
          <w:bCs/>
          <w:u w:val="single"/>
        </w:rPr>
      </w:pPr>
      <w:r w:rsidRPr="009B2BD0">
        <w:rPr>
          <w:rFonts w:ascii="Arial" w:hAnsi="Arial" w:cs="Arial"/>
          <w:b/>
          <w:bCs/>
          <w:u w:val="single"/>
        </w:rPr>
        <w:t>Tentative Determinations</w:t>
      </w:r>
    </w:p>
    <w:p w14:paraId="684990E6" w14:textId="1FFEDABF" w:rsidR="009B2BD0" w:rsidRPr="009B2BD0" w:rsidRDefault="00B13E32" w:rsidP="009B2BD0">
      <w:pPr>
        <w:spacing w:after="0" w:line="240" w:lineRule="auto"/>
        <w:rPr>
          <w:rFonts w:ascii="Arial" w:hAnsi="Arial" w:cs="Arial"/>
        </w:rPr>
      </w:pPr>
      <w:r w:rsidRPr="009B2BD0">
        <w:rPr>
          <w:rFonts w:ascii="Arial" w:hAnsi="Arial" w:cs="Arial"/>
        </w:rPr>
        <w:t xml:space="preserve">Proposed effluent limitations and other permit conditions have been made by the </w:t>
      </w:r>
      <w:r w:rsidR="00FE3233">
        <w:rPr>
          <w:rFonts w:ascii="Arial" w:hAnsi="Arial" w:cs="Arial"/>
        </w:rPr>
        <w:t>d</w:t>
      </w:r>
      <w:r w:rsidRPr="009B2BD0">
        <w:rPr>
          <w:rFonts w:ascii="Arial" w:hAnsi="Arial" w:cs="Arial"/>
        </w:rPr>
        <w:t>epartment. They</w:t>
      </w:r>
      <w:r>
        <w:rPr>
          <w:rFonts w:ascii="Arial" w:hAnsi="Arial" w:cs="Arial"/>
        </w:rPr>
        <w:t xml:space="preserve"> </w:t>
      </w:r>
      <w:r w:rsidRPr="009B2BD0">
        <w:rPr>
          <w:rFonts w:ascii="Arial" w:hAnsi="Arial" w:cs="Arial"/>
        </w:rPr>
        <w:t>assure</w:t>
      </w:r>
      <w:r w:rsidRPr="009B2BD0">
        <w:rPr>
          <w:rFonts w:ascii="Arial" w:hAnsi="Arial" w:cs="Arial"/>
        </w:rPr>
        <w:t xml:space="preserve"> that State Water Quality Standards and applicable provisions of the</w:t>
      </w:r>
      <w:r w:rsidR="00FE3233">
        <w:rPr>
          <w:rFonts w:ascii="Arial" w:hAnsi="Arial" w:cs="Arial"/>
        </w:rPr>
        <w:t xml:space="preserve"> Federal Water Pollution Control Act</w:t>
      </w:r>
      <w:r w:rsidRPr="009B2BD0">
        <w:rPr>
          <w:rFonts w:ascii="Arial" w:hAnsi="Arial" w:cs="Arial"/>
        </w:rPr>
        <w:t xml:space="preserve"> </w:t>
      </w:r>
      <w:r w:rsidR="00FE3233">
        <w:rPr>
          <w:rFonts w:ascii="Arial" w:hAnsi="Arial" w:cs="Arial"/>
        </w:rPr>
        <w:t>(</w:t>
      </w:r>
      <w:r w:rsidRPr="009B2BD0">
        <w:rPr>
          <w:rFonts w:ascii="Arial" w:hAnsi="Arial" w:cs="Arial"/>
        </w:rPr>
        <w:t>FWPCA</w:t>
      </w:r>
      <w:r w:rsidR="00FE3233">
        <w:rPr>
          <w:rFonts w:ascii="Arial" w:hAnsi="Arial" w:cs="Arial"/>
        </w:rPr>
        <w:t>)</w:t>
      </w:r>
      <w:r w:rsidRPr="009B2BD0">
        <w:rPr>
          <w:rFonts w:ascii="Arial" w:hAnsi="Arial" w:cs="Arial"/>
        </w:rPr>
        <w:t xml:space="preserve"> will be protected.</w:t>
      </w:r>
    </w:p>
    <w:p w14:paraId="131505EB" w14:textId="77777777" w:rsidR="009B2BD0" w:rsidRPr="009B2BD0" w:rsidRDefault="009B2BD0" w:rsidP="009B2BD0">
      <w:pPr>
        <w:spacing w:after="0" w:line="240" w:lineRule="auto"/>
        <w:rPr>
          <w:rFonts w:ascii="Arial" w:hAnsi="Arial" w:cs="Arial"/>
        </w:rPr>
      </w:pPr>
    </w:p>
    <w:p w14:paraId="6948C7AE" w14:textId="77777777" w:rsidR="009B2BD0" w:rsidRPr="009B2BD0" w:rsidRDefault="00B13E32" w:rsidP="009B2BD0">
      <w:pPr>
        <w:spacing w:after="0" w:line="240" w:lineRule="auto"/>
        <w:rPr>
          <w:rFonts w:ascii="Arial" w:hAnsi="Arial" w:cs="Arial"/>
          <w:b/>
          <w:bCs/>
          <w:u w:val="single"/>
        </w:rPr>
      </w:pPr>
      <w:r w:rsidRPr="009B2BD0">
        <w:rPr>
          <w:rFonts w:ascii="Arial" w:hAnsi="Arial" w:cs="Arial"/>
          <w:b/>
          <w:bCs/>
          <w:u w:val="single"/>
        </w:rPr>
        <w:t>Information Requests and Public Comments</w:t>
      </w:r>
    </w:p>
    <w:p w14:paraId="5FBD9AB6" w14:textId="424BD6BF" w:rsidR="009B2BD0" w:rsidRPr="009B2BD0" w:rsidRDefault="00B13E32" w:rsidP="009B2BD0">
      <w:pPr>
        <w:spacing w:after="0" w:line="240" w:lineRule="auto"/>
        <w:rPr>
          <w:rFonts w:ascii="Arial" w:hAnsi="Arial" w:cs="Arial"/>
        </w:rPr>
      </w:pPr>
      <w:r w:rsidRPr="009B2BD0">
        <w:rPr>
          <w:rFonts w:ascii="Arial" w:hAnsi="Arial" w:cs="Arial"/>
        </w:rPr>
        <w:t>Copies of the application, draft permit, and related documents are available for review. For further</w:t>
      </w:r>
      <w:r>
        <w:rPr>
          <w:rFonts w:ascii="Arial" w:hAnsi="Arial" w:cs="Arial"/>
        </w:rPr>
        <w:t xml:space="preserve"> </w:t>
      </w:r>
      <w:r w:rsidRPr="009B2BD0">
        <w:rPr>
          <w:rFonts w:ascii="Arial" w:hAnsi="Arial" w:cs="Arial"/>
        </w:rPr>
        <w:t>information on making public comments/public comment tips please visit:</w:t>
      </w:r>
      <w:r>
        <w:rPr>
          <w:rFonts w:ascii="Arial" w:hAnsi="Arial" w:cs="Arial"/>
        </w:rPr>
        <w:t xml:space="preserve"> </w:t>
      </w:r>
      <w:r w:rsidRPr="009B2BD0">
        <w:rPr>
          <w:rFonts w:ascii="Arial" w:hAnsi="Arial" w:cs="Arial"/>
        </w:rPr>
        <w:t>https://deq.nd.gov/PublicCommentTips.aspx. Comments or requests should be directed to the N</w:t>
      </w:r>
      <w:r w:rsidR="00FE3233">
        <w:rPr>
          <w:rFonts w:ascii="Arial" w:hAnsi="Arial" w:cs="Arial"/>
        </w:rPr>
        <w:t xml:space="preserve">orth </w:t>
      </w:r>
      <w:r w:rsidRPr="009B2BD0">
        <w:rPr>
          <w:rFonts w:ascii="Arial" w:hAnsi="Arial" w:cs="Arial"/>
        </w:rPr>
        <w:t>D</w:t>
      </w:r>
      <w:r w:rsidR="00FE3233">
        <w:rPr>
          <w:rFonts w:ascii="Arial" w:hAnsi="Arial" w:cs="Arial"/>
        </w:rPr>
        <w:t>akota</w:t>
      </w:r>
      <w:r w:rsidRPr="009B2BD0">
        <w:rPr>
          <w:rFonts w:ascii="Arial" w:hAnsi="Arial" w:cs="Arial"/>
        </w:rPr>
        <w:t xml:space="preserve"> Dep</w:t>
      </w:r>
      <w:r w:rsidR="00FE3233">
        <w:rPr>
          <w:rFonts w:ascii="Arial" w:hAnsi="Arial" w:cs="Arial"/>
        </w:rPr>
        <w:t>artment</w:t>
      </w:r>
      <w:r w:rsidRPr="009B2BD0">
        <w:rPr>
          <w:rFonts w:ascii="Arial" w:hAnsi="Arial" w:cs="Arial"/>
        </w:rPr>
        <w:t xml:space="preserve"> of Env</w:t>
      </w:r>
      <w:r w:rsidR="00FE3233">
        <w:rPr>
          <w:rFonts w:ascii="Arial" w:hAnsi="Arial" w:cs="Arial"/>
        </w:rPr>
        <w:t>ironmental</w:t>
      </w:r>
      <w:r w:rsidRPr="009B2BD0">
        <w:rPr>
          <w:rFonts w:ascii="Arial" w:hAnsi="Arial" w:cs="Arial"/>
        </w:rPr>
        <w:t xml:space="preserve"> Quality,</w:t>
      </w:r>
      <w:r w:rsidR="00FE3233">
        <w:rPr>
          <w:rFonts w:ascii="Arial" w:hAnsi="Arial" w:cs="Arial"/>
        </w:rPr>
        <w:t xml:space="preserve"> </w:t>
      </w:r>
      <w:r w:rsidRPr="009B2BD0">
        <w:rPr>
          <w:rFonts w:ascii="Arial" w:hAnsi="Arial" w:cs="Arial"/>
        </w:rPr>
        <w:t>Div</w:t>
      </w:r>
      <w:r w:rsidR="00FE3233">
        <w:rPr>
          <w:rFonts w:ascii="Arial" w:hAnsi="Arial" w:cs="Arial"/>
        </w:rPr>
        <w:t>ision</w:t>
      </w:r>
      <w:r w:rsidRPr="009B2BD0">
        <w:rPr>
          <w:rFonts w:ascii="Arial" w:hAnsi="Arial" w:cs="Arial"/>
        </w:rPr>
        <w:t xml:space="preserve"> of Water Quality, 4201 Normandy Street, Bismarck ND 58503-1324 or by calling 701.328.5210.</w:t>
      </w:r>
    </w:p>
    <w:p w14:paraId="553B11B7" w14:textId="77777777" w:rsidR="009B2BD0" w:rsidRPr="009B2BD0" w:rsidRDefault="009B2BD0" w:rsidP="009B2BD0">
      <w:pPr>
        <w:spacing w:after="0" w:line="240" w:lineRule="auto"/>
        <w:rPr>
          <w:rFonts w:ascii="Arial" w:hAnsi="Arial" w:cs="Arial"/>
        </w:rPr>
      </w:pPr>
    </w:p>
    <w:p w14:paraId="71699B8E" w14:textId="46E1153A" w:rsidR="009B2BD0" w:rsidRDefault="00B13E32" w:rsidP="009B2BD0">
      <w:pPr>
        <w:spacing w:after="0" w:line="240" w:lineRule="auto"/>
        <w:rPr>
          <w:rFonts w:ascii="Arial" w:hAnsi="Arial" w:cs="Arial"/>
        </w:rPr>
      </w:pPr>
      <w:r w:rsidRPr="009B2BD0">
        <w:rPr>
          <w:rFonts w:ascii="Arial" w:hAnsi="Arial" w:cs="Arial"/>
        </w:rPr>
        <w:t xml:space="preserve">All comments received by </w:t>
      </w:r>
      <w:r w:rsidR="00505195" w:rsidRPr="00505195">
        <w:rPr>
          <w:rFonts w:ascii="Arial" w:hAnsi="Arial" w:cs="Arial"/>
        </w:rPr>
        <w:t>September 05, 2026</w:t>
      </w:r>
      <w:r w:rsidRPr="009B2BD0">
        <w:rPr>
          <w:rFonts w:ascii="Arial" w:hAnsi="Arial" w:cs="Arial"/>
        </w:rPr>
        <w:t xml:space="preserve"> will be considered prior to finalizing the permit. If there is</w:t>
      </w:r>
      <w:r>
        <w:rPr>
          <w:rFonts w:ascii="Arial" w:hAnsi="Arial" w:cs="Arial"/>
        </w:rPr>
        <w:t xml:space="preserve"> </w:t>
      </w:r>
      <w:r w:rsidRPr="009B2BD0">
        <w:rPr>
          <w:rFonts w:ascii="Arial" w:hAnsi="Arial" w:cs="Arial"/>
        </w:rPr>
        <w:t>significant interest, a public hearing will be scheduled. Otherwise, the Department will issue the final</w:t>
      </w:r>
      <w:r>
        <w:rPr>
          <w:rFonts w:ascii="Arial" w:hAnsi="Arial" w:cs="Arial"/>
        </w:rPr>
        <w:t xml:space="preserve"> </w:t>
      </w:r>
      <w:r w:rsidRPr="009B2BD0">
        <w:rPr>
          <w:rFonts w:ascii="Arial" w:hAnsi="Arial" w:cs="Arial"/>
        </w:rPr>
        <w:t>permit within sixty (60) days of this notice.</w:t>
      </w:r>
    </w:p>
    <w:p w14:paraId="2CC2D8DE" w14:textId="77777777" w:rsidR="004E4860" w:rsidRDefault="004E4860" w:rsidP="009B2BD0">
      <w:pPr>
        <w:spacing w:after="0" w:line="240" w:lineRule="auto"/>
        <w:rPr>
          <w:rFonts w:ascii="Arial" w:hAnsi="Arial" w:cs="Arial"/>
        </w:rPr>
      </w:pPr>
    </w:p>
    <w:p w14:paraId="4F5D7264" w14:textId="6095D679" w:rsidR="004E4860" w:rsidRPr="000C51FA" w:rsidRDefault="00B13E32" w:rsidP="004E4860">
      <w:pPr>
        <w:spacing w:after="0" w:line="240" w:lineRule="auto"/>
        <w:rPr>
          <w:rFonts w:ascii="Arial" w:hAnsi="Arial" w:cs="Arial"/>
        </w:rPr>
      </w:pPr>
      <w:r w:rsidRPr="0079599A">
        <w:rPr>
          <w:rFonts w:ascii="Arial" w:hAnsi="Arial" w:cs="Arial"/>
        </w:rPr>
        <w:t>The</w:t>
      </w:r>
      <w:r w:rsidR="00FE3233">
        <w:rPr>
          <w:rFonts w:ascii="Arial" w:hAnsi="Arial" w:cs="Arial"/>
        </w:rPr>
        <w:t xml:space="preserve"> North Dakota Department of Environmental Quality</w:t>
      </w:r>
      <w:r w:rsidRPr="0079599A">
        <w:rPr>
          <w:rFonts w:ascii="Arial" w:hAnsi="Arial" w:cs="Arial"/>
        </w:rPr>
        <w:t xml:space="preserve"> </w:t>
      </w:r>
      <w:r w:rsidR="00FE3233">
        <w:rPr>
          <w:rFonts w:ascii="Arial" w:hAnsi="Arial" w:cs="Arial"/>
        </w:rPr>
        <w:t>(</w:t>
      </w:r>
      <w:r w:rsidRPr="0079599A">
        <w:rPr>
          <w:rFonts w:ascii="Arial" w:hAnsi="Arial" w:cs="Arial"/>
        </w:rPr>
        <w:t>NDDEQ</w:t>
      </w:r>
      <w:r w:rsidR="00FE3233">
        <w:rPr>
          <w:rFonts w:ascii="Arial" w:hAnsi="Arial" w:cs="Arial"/>
        </w:rPr>
        <w:t>)</w:t>
      </w:r>
      <w:r w:rsidRPr="0079599A">
        <w:rPr>
          <w:rFonts w:ascii="Arial" w:hAnsi="Arial" w:cs="Arial"/>
        </w:rPr>
        <w:t xml:space="preserve"> will consider every request for reasonable accommodation to provide an accessible meeting facility or other accommodation for people with disabilities, language interpretation for people with limited English proficiency (LEP), and translations of written material necessary to access programs and information. To request accommodations, contact the NDDEQ Non-discrimination Coordinator at 701-328-5210 or deqEJ@nd.gov. TTY users may use Relay North Dakota at 711 or 1-800-366-6888.</w:t>
      </w:r>
    </w:p>
    <w:p w14:paraId="79551040" w14:textId="77777777" w:rsidR="004E4860" w:rsidRPr="009B2BD0" w:rsidRDefault="004E4860" w:rsidP="009B2BD0">
      <w:pPr>
        <w:spacing w:after="0" w:line="240" w:lineRule="auto"/>
        <w:rPr>
          <w:rFonts w:ascii="Arial" w:hAnsi="Arial" w:cs="Arial"/>
        </w:rPr>
      </w:pPr>
    </w:p>
    <w:sectPr w:rsidR="004E4860" w:rsidRPr="009B2B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2B"/>
    <w:rsid w:val="000C51FA"/>
    <w:rsid w:val="002C6967"/>
    <w:rsid w:val="00341CBE"/>
    <w:rsid w:val="003475C7"/>
    <w:rsid w:val="003D0A21"/>
    <w:rsid w:val="003E4375"/>
    <w:rsid w:val="003F0F8C"/>
    <w:rsid w:val="004B7B1D"/>
    <w:rsid w:val="004D2697"/>
    <w:rsid w:val="004E4860"/>
    <w:rsid w:val="00505195"/>
    <w:rsid w:val="0061262D"/>
    <w:rsid w:val="00661890"/>
    <w:rsid w:val="006932AD"/>
    <w:rsid w:val="006C4ED8"/>
    <w:rsid w:val="006D4DA8"/>
    <w:rsid w:val="006D70BD"/>
    <w:rsid w:val="00706430"/>
    <w:rsid w:val="00722D8D"/>
    <w:rsid w:val="0079599A"/>
    <w:rsid w:val="007E7F2E"/>
    <w:rsid w:val="008851C3"/>
    <w:rsid w:val="00934690"/>
    <w:rsid w:val="009B2BD0"/>
    <w:rsid w:val="00A55A1E"/>
    <w:rsid w:val="00AC12D4"/>
    <w:rsid w:val="00AE3E75"/>
    <w:rsid w:val="00B13E32"/>
    <w:rsid w:val="00B6477D"/>
    <w:rsid w:val="00D34847"/>
    <w:rsid w:val="00F43705"/>
    <w:rsid w:val="00F45D2B"/>
    <w:rsid w:val="00F962CF"/>
    <w:rsid w:val="00FE3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DFEE"/>
  <w15:chartTrackingRefBased/>
  <w15:docId w15:val="{0C7FC3F2-F98A-4A5B-824C-BD7B79C1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2BD0"/>
    <w:rPr>
      <w:rFonts w:ascii="Times New Roman" w:hAnsi="Times New Roman" w:cs="Times New Roman"/>
      <w:sz w:val="24"/>
      <w:szCs w:val="24"/>
    </w:rPr>
  </w:style>
  <w:style w:type="character" w:styleId="Hyperlink">
    <w:name w:val="Hyperlink"/>
    <w:basedOn w:val="DefaultParagraphFont"/>
    <w:uiPriority w:val="99"/>
    <w:unhideWhenUsed/>
    <w:rsid w:val="009B2BD0"/>
    <w:rPr>
      <w:color w:val="0563C1" w:themeColor="hyperlink"/>
      <w:u w:val="single"/>
    </w:rPr>
  </w:style>
  <w:style w:type="character" w:styleId="UnresolvedMention">
    <w:name w:val="Unresolved Mention"/>
    <w:basedOn w:val="DefaultParagraphFont"/>
    <w:uiPriority w:val="99"/>
    <w:semiHidden/>
    <w:unhideWhenUsed/>
    <w:rsid w:val="009B2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367</Words>
  <Characters>2237</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Morris</dc:creator>
  <cp:lastModifiedBy>Espe, Brady L.</cp:lastModifiedBy>
  <cp:revision>14</cp:revision>
  <dcterms:created xsi:type="dcterms:W3CDTF">2016-03-02T02:12:00Z</dcterms:created>
  <dcterms:modified xsi:type="dcterms:W3CDTF">2026-07-29T18:19:00Z</dcterms:modified>
</cp:coreProperties>
</file>